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A9E0" w14:textId="77777777" w:rsidR="00031E14" w:rsidRPr="003636A0" w:rsidRDefault="00031E14" w:rsidP="00031E14">
      <w:pPr>
        <w:tabs>
          <w:tab w:val="left" w:pos="6293"/>
        </w:tabs>
        <w:jc w:val="center"/>
        <w:rPr>
          <w:rFonts w:eastAsia="Arial" w:cstheme="minorHAnsi"/>
          <w:b/>
          <w:bCs/>
          <w:lang w:val="en-US"/>
        </w:rPr>
      </w:pPr>
      <w:r w:rsidRPr="003636A0">
        <w:rPr>
          <w:rFonts w:eastAsia="Arial" w:cstheme="minorHAnsi"/>
          <w:b/>
          <w:bCs/>
          <w:lang w:val="en-US"/>
        </w:rPr>
        <w:t>Interns</w:t>
      </w:r>
      <w:r>
        <w:rPr>
          <w:rFonts w:eastAsia="Arial" w:cstheme="minorHAnsi"/>
          <w:b/>
          <w:bCs/>
          <w:lang w:val="en-US"/>
        </w:rPr>
        <w:t xml:space="preserve"> and Recent Graduates</w:t>
      </w:r>
      <w:r w:rsidRPr="003636A0">
        <w:rPr>
          <w:rFonts w:eastAsia="Arial" w:cstheme="minorHAnsi"/>
          <w:b/>
          <w:bCs/>
          <w:lang w:val="en-US"/>
        </w:rPr>
        <w:t xml:space="preserve"> Advertisement</w:t>
      </w:r>
    </w:p>
    <w:tbl>
      <w:tblPr>
        <w:tblpPr w:leftFromText="180" w:rightFromText="180" w:vertAnchor="text" w:horzAnchor="margin" w:tblpXSpec="center" w:tblpY="877"/>
        <w:tblW w:w="9493" w:type="dxa"/>
        <w:tblLayout w:type="fixed"/>
        <w:tblCellMar>
          <w:left w:w="0" w:type="dxa"/>
          <w:right w:w="0" w:type="dxa"/>
        </w:tblCellMar>
        <w:tblLook w:val="0000" w:firstRow="0" w:lastRow="0" w:firstColumn="0" w:lastColumn="0" w:noHBand="0" w:noVBand="0"/>
      </w:tblPr>
      <w:tblGrid>
        <w:gridCol w:w="9493"/>
      </w:tblGrid>
      <w:tr w:rsidR="00031E14" w:rsidRPr="003636A0" w14:paraId="033F2B68" w14:textId="77777777" w:rsidTr="00DC032F">
        <w:trPr>
          <w:trHeight w:hRule="exact" w:val="578"/>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69D7D" w14:textId="77777777" w:rsidR="00031E14" w:rsidRPr="003636A0" w:rsidRDefault="00031E14" w:rsidP="00DC032F">
            <w:pPr>
              <w:rPr>
                <w:rFonts w:eastAsia="Arial" w:cstheme="minorHAnsi"/>
                <w:b/>
                <w:bCs/>
                <w:lang w:val="en-US"/>
              </w:rPr>
            </w:pPr>
            <w:r w:rsidRPr="003636A0">
              <w:rPr>
                <w:rFonts w:eastAsia="Arial" w:cstheme="minorHAnsi"/>
                <w:b/>
                <w:bCs/>
                <w:lang w:val="en-US"/>
              </w:rPr>
              <w:t xml:space="preserve">Company Name: </w:t>
            </w:r>
          </w:p>
          <w:p w14:paraId="4C949735" w14:textId="77777777" w:rsidR="00031E14" w:rsidRPr="00C4357B" w:rsidRDefault="00031E14" w:rsidP="00DC032F">
            <w:pPr>
              <w:rPr>
                <w:rFonts w:eastAsia="Arial" w:cstheme="minorHAnsi"/>
                <w:lang w:val="en-US"/>
              </w:rPr>
            </w:pPr>
            <w:r w:rsidRPr="00C4357B">
              <w:rPr>
                <w:rFonts w:eastAsia="Arial" w:cstheme="minorHAnsi"/>
                <w:lang w:val="en-US"/>
              </w:rPr>
              <w:t>PIONEER MANAGEMENT CONSULTING ASIA-PACIFIC PTE. LTD.</w:t>
            </w:r>
          </w:p>
          <w:p w14:paraId="7B799B13" w14:textId="77777777" w:rsidR="00031E14" w:rsidRPr="003636A0" w:rsidRDefault="00031E14" w:rsidP="00DC032F">
            <w:pPr>
              <w:rPr>
                <w:rFonts w:eastAsia="Arial" w:cstheme="minorHAnsi"/>
                <w:lang w:val="en-US"/>
              </w:rPr>
            </w:pPr>
          </w:p>
        </w:tc>
      </w:tr>
      <w:tr w:rsidR="00031E14" w:rsidRPr="003636A0" w14:paraId="14473DB1" w14:textId="77777777" w:rsidTr="00DC032F">
        <w:trPr>
          <w:trHeight w:hRule="exact" w:val="1854"/>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0DFDE" w14:textId="77777777" w:rsidR="00031E14" w:rsidRPr="003636A0" w:rsidRDefault="00031E14" w:rsidP="00DC032F">
            <w:pPr>
              <w:rPr>
                <w:rFonts w:eastAsia="Arial" w:cstheme="minorHAnsi"/>
                <w:b/>
                <w:bCs/>
                <w:lang w:val="en-US"/>
              </w:rPr>
            </w:pPr>
            <w:r w:rsidRPr="003636A0">
              <w:rPr>
                <w:rFonts w:cstheme="minorHAnsi"/>
                <w:noProof/>
              </w:rPr>
              <w:drawing>
                <wp:anchor distT="0" distB="0" distL="114300" distR="114300" simplePos="0" relativeHeight="251659264" behindDoc="1" locked="0" layoutInCell="1" allowOverlap="1" wp14:anchorId="5022C07A" wp14:editId="603EF5CA">
                  <wp:simplePos x="0" y="0"/>
                  <wp:positionH relativeFrom="column">
                    <wp:posOffset>-635</wp:posOffset>
                  </wp:positionH>
                  <wp:positionV relativeFrom="paragraph">
                    <wp:posOffset>94615</wp:posOffset>
                  </wp:positionV>
                  <wp:extent cx="2577465" cy="1177290"/>
                  <wp:effectExtent l="0" t="0" r="0" b="0"/>
                  <wp:wrapNone/>
                  <wp:docPr id="2" name="Picture 2" descr="A picture containing font, screensho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screenshot, graphics,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1177290"/>
                          </a:xfrm>
                          <a:prstGeom prst="rect">
                            <a:avLst/>
                          </a:prstGeom>
                          <a:noFill/>
                          <a:ln>
                            <a:noFill/>
                          </a:ln>
                        </pic:spPr>
                      </pic:pic>
                    </a:graphicData>
                  </a:graphic>
                </wp:anchor>
              </w:drawing>
            </w:r>
            <w:r w:rsidRPr="003636A0">
              <w:rPr>
                <w:rFonts w:eastAsia="Arial" w:cstheme="minorHAnsi"/>
                <w:b/>
                <w:bCs/>
                <w:lang w:val="en-US"/>
              </w:rPr>
              <w:t xml:space="preserve">Company Logo (PNG file) </w:t>
            </w:r>
          </w:p>
          <w:p w14:paraId="6A490C22" w14:textId="77777777" w:rsidR="00031E14" w:rsidRPr="003636A0" w:rsidRDefault="00031E14" w:rsidP="00DC032F">
            <w:pPr>
              <w:rPr>
                <w:rFonts w:eastAsia="Arial" w:cstheme="minorHAnsi"/>
                <w:b/>
                <w:bCs/>
                <w:lang w:val="en-US"/>
              </w:rPr>
            </w:pPr>
          </w:p>
          <w:p w14:paraId="0F6365F2" w14:textId="77777777" w:rsidR="00031E14" w:rsidRPr="003636A0" w:rsidRDefault="00031E14" w:rsidP="00DC032F">
            <w:pPr>
              <w:rPr>
                <w:rFonts w:eastAsia="Arial" w:cstheme="minorHAnsi"/>
                <w:b/>
                <w:bCs/>
                <w:lang w:val="en-US"/>
              </w:rPr>
            </w:pPr>
          </w:p>
          <w:p w14:paraId="734AB679" w14:textId="77777777" w:rsidR="00031E14" w:rsidRPr="003636A0" w:rsidRDefault="00031E14" w:rsidP="00DC032F">
            <w:pPr>
              <w:rPr>
                <w:rFonts w:eastAsia="Arial" w:cstheme="minorHAnsi"/>
                <w:b/>
                <w:bCs/>
                <w:lang w:val="en-US"/>
              </w:rPr>
            </w:pPr>
          </w:p>
        </w:tc>
      </w:tr>
      <w:tr w:rsidR="00031E14" w:rsidRPr="003636A0" w14:paraId="76CD0C65" w14:textId="77777777" w:rsidTr="00DC032F">
        <w:trPr>
          <w:trHeight w:hRule="exact" w:val="2535"/>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65AFD" w14:textId="77777777" w:rsidR="00031E14" w:rsidRPr="003636A0" w:rsidRDefault="00031E14" w:rsidP="00DC032F">
            <w:pPr>
              <w:pStyle w:val="NormalWeb"/>
              <w:shd w:val="clear" w:color="auto" w:fill="FFFFFF"/>
              <w:spacing w:before="0" w:beforeAutospacing="0" w:after="0" w:afterAutospacing="0"/>
              <w:textAlignment w:val="baseline"/>
              <w:rPr>
                <w:rFonts w:asciiTheme="minorHAnsi" w:hAnsiTheme="minorHAnsi" w:cstheme="minorHAnsi"/>
              </w:rPr>
            </w:pPr>
            <w:r w:rsidRPr="003636A0">
              <w:rPr>
                <w:rFonts w:asciiTheme="minorHAnsi" w:hAnsiTheme="minorHAnsi" w:cstheme="minorHAnsi"/>
                <w:b/>
                <w:bCs/>
              </w:rPr>
              <w:t xml:space="preserve">Company Overview: </w:t>
            </w:r>
            <w:r w:rsidRPr="003636A0">
              <w:rPr>
                <w:rFonts w:asciiTheme="minorHAnsi" w:hAnsiTheme="minorHAnsi" w:cstheme="minorHAnsi"/>
                <w:b/>
                <w:bCs/>
              </w:rPr>
              <w:br/>
            </w:r>
          </w:p>
          <w:p w14:paraId="50AD4B6A" w14:textId="77777777" w:rsidR="00031E14" w:rsidRPr="003636A0" w:rsidRDefault="00031E14" w:rsidP="00DC032F">
            <w:pPr>
              <w:pStyle w:val="NormalWeb"/>
              <w:shd w:val="clear" w:color="auto" w:fill="FFFFFF"/>
              <w:spacing w:before="0" w:beforeAutospacing="0" w:after="525" w:afterAutospacing="0"/>
              <w:textAlignment w:val="baseline"/>
              <w:rPr>
                <w:rFonts w:asciiTheme="minorHAnsi" w:hAnsiTheme="minorHAnsi" w:cstheme="minorHAnsi"/>
              </w:rPr>
            </w:pPr>
            <w:r w:rsidRPr="003636A0">
              <w:rPr>
                <w:rFonts w:asciiTheme="minorHAnsi" w:hAnsiTheme="minorHAnsi" w:cstheme="minorHAnsi"/>
              </w:rPr>
              <w:t xml:space="preserve">Pioneer Consulting Asia-Pacific (PCA) is an international management consultancy specializing in the telecoms, media, gaming, </w:t>
            </w:r>
            <w:proofErr w:type="spellStart"/>
            <w:r w:rsidRPr="003636A0">
              <w:rPr>
                <w:rFonts w:asciiTheme="minorHAnsi" w:hAnsiTheme="minorHAnsi" w:cstheme="minorHAnsi"/>
              </w:rPr>
              <w:t>ePayments</w:t>
            </w:r>
            <w:proofErr w:type="spellEnd"/>
            <w:r w:rsidRPr="003636A0">
              <w:rPr>
                <w:rFonts w:asciiTheme="minorHAnsi" w:hAnsiTheme="minorHAnsi" w:cstheme="minorHAnsi"/>
              </w:rPr>
              <w:t xml:space="preserve">, digital banking, emerging digital </w:t>
            </w:r>
            <w:proofErr w:type="gramStart"/>
            <w:r w:rsidRPr="003636A0">
              <w:rPr>
                <w:rFonts w:asciiTheme="minorHAnsi" w:hAnsiTheme="minorHAnsi" w:cstheme="minorHAnsi"/>
              </w:rPr>
              <w:t>ecosystems</w:t>
            </w:r>
            <w:proofErr w:type="gramEnd"/>
            <w:r w:rsidRPr="003636A0">
              <w:rPr>
                <w:rFonts w:asciiTheme="minorHAnsi" w:hAnsiTheme="minorHAnsi" w:cstheme="minorHAnsi"/>
              </w:rPr>
              <w:t xml:space="preserve"> and other digital developments. We work with leading telcos and content providers across Asia-Pacific – our client portfolio includes both challengers and established players like Sony, BBC, and 21st Century Fox (Disney) as well as telcos like Globe, XL Axiata, and others. We are in the midst of expanding our presence into other fast-growing sectors in the midst of </w:t>
            </w:r>
            <w:proofErr w:type="spellStart"/>
            <w:r w:rsidRPr="003636A0">
              <w:rPr>
                <w:rFonts w:asciiTheme="minorHAnsi" w:hAnsiTheme="minorHAnsi" w:cstheme="minorHAnsi"/>
              </w:rPr>
              <w:t>digitalisation</w:t>
            </w:r>
            <w:proofErr w:type="spellEnd"/>
            <w:r w:rsidRPr="003636A0">
              <w:rPr>
                <w:rFonts w:asciiTheme="minorHAnsi" w:hAnsiTheme="minorHAnsi" w:cstheme="minorHAnsi"/>
              </w:rPr>
              <w:t>.</w:t>
            </w:r>
          </w:p>
          <w:p w14:paraId="2333017E" w14:textId="77777777" w:rsidR="00031E14" w:rsidRPr="003636A0" w:rsidRDefault="00031E14" w:rsidP="00DC032F">
            <w:pPr>
              <w:rPr>
                <w:rFonts w:eastAsia="Times New Roman" w:cstheme="minorHAnsi"/>
                <w:color w:val="3B3838" w:themeColor="background2" w:themeShade="40"/>
                <w:lang w:val="en-US"/>
              </w:rPr>
            </w:pPr>
          </w:p>
        </w:tc>
      </w:tr>
      <w:tr w:rsidR="00031E14" w:rsidRPr="003636A0" w14:paraId="3F565D0A" w14:textId="77777777" w:rsidTr="00DC032F">
        <w:trPr>
          <w:trHeight w:hRule="exact" w:val="417"/>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85CA" w14:textId="77777777" w:rsidR="00031E14" w:rsidRPr="003636A0" w:rsidRDefault="00031E14" w:rsidP="00DC032F">
            <w:pPr>
              <w:rPr>
                <w:rFonts w:eastAsia="Arial" w:cstheme="minorHAnsi"/>
                <w:b/>
                <w:bCs/>
                <w:lang w:val="en-US"/>
              </w:rPr>
            </w:pPr>
            <w:r w:rsidRPr="003636A0">
              <w:rPr>
                <w:rFonts w:eastAsia="Arial" w:cstheme="minorHAnsi"/>
                <w:b/>
                <w:bCs/>
                <w:lang w:val="en-US"/>
              </w:rPr>
              <w:t xml:space="preserve">Website: </w:t>
            </w:r>
            <w:r w:rsidRPr="003636A0">
              <w:rPr>
                <w:rFonts w:cstheme="minorHAnsi"/>
              </w:rPr>
              <w:t xml:space="preserve"> pioneerconsultingapac.com</w:t>
            </w:r>
          </w:p>
        </w:tc>
      </w:tr>
      <w:tr w:rsidR="00031E14" w:rsidRPr="003636A0" w14:paraId="72A9DA9D" w14:textId="77777777" w:rsidTr="00DC032F">
        <w:trPr>
          <w:trHeight w:hRule="exact" w:val="418"/>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C2D7C" w14:textId="77777777" w:rsidR="00031E14" w:rsidRPr="003636A0" w:rsidRDefault="00031E14" w:rsidP="00DC032F">
            <w:pPr>
              <w:rPr>
                <w:rFonts w:eastAsia="Arial" w:cstheme="minorHAnsi"/>
                <w:b/>
                <w:bCs/>
                <w:lang w:val="en-US"/>
              </w:rPr>
            </w:pPr>
            <w:r w:rsidRPr="003636A0">
              <w:rPr>
                <w:rFonts w:eastAsia="Arial" w:cstheme="minorHAnsi"/>
                <w:b/>
                <w:bCs/>
                <w:lang w:val="en-US"/>
              </w:rPr>
              <w:t xml:space="preserve">Position: </w:t>
            </w:r>
            <w:r w:rsidRPr="003636A0">
              <w:rPr>
                <w:rFonts w:eastAsia="Arial" w:cstheme="minorHAnsi"/>
                <w:lang w:val="en-US"/>
              </w:rPr>
              <w:t>Intern</w:t>
            </w:r>
            <w:r>
              <w:rPr>
                <w:rFonts w:eastAsia="Arial" w:cstheme="minorHAnsi"/>
                <w:lang w:val="en-US"/>
              </w:rPr>
              <w:t xml:space="preserve"> and Recent Graduates (Full-time or Part-time)</w:t>
            </w:r>
          </w:p>
        </w:tc>
      </w:tr>
      <w:tr w:rsidR="00031E14" w:rsidRPr="003636A0" w14:paraId="6214B34D" w14:textId="77777777" w:rsidTr="00DC032F">
        <w:trPr>
          <w:trHeight w:hRule="exact" w:val="5680"/>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4C0E1" w14:textId="77777777" w:rsidR="00031E14" w:rsidRPr="00961DA2" w:rsidRDefault="00031E14" w:rsidP="00DC032F">
            <w:pPr>
              <w:rPr>
                <w:rFonts w:eastAsia="Arial" w:cstheme="minorHAnsi"/>
                <w:b/>
                <w:bCs/>
                <w:lang w:val="en-US"/>
              </w:rPr>
            </w:pPr>
            <w:r w:rsidRPr="003636A0">
              <w:rPr>
                <w:rFonts w:eastAsia="Arial" w:cstheme="minorHAnsi"/>
                <w:b/>
                <w:bCs/>
                <w:lang w:val="en-US"/>
              </w:rPr>
              <w:t xml:space="preserve">Job Description: </w:t>
            </w:r>
          </w:p>
          <w:p w14:paraId="77D85DB6" w14:textId="77777777" w:rsidR="00031E14" w:rsidRPr="003636A0" w:rsidRDefault="00031E14" w:rsidP="00031E14">
            <w:pPr>
              <w:pStyle w:val="ListParagraph"/>
              <w:numPr>
                <w:ilvl w:val="0"/>
                <w:numId w:val="1"/>
              </w:numPr>
              <w:rPr>
                <w:rFonts w:eastAsia="Arial" w:cstheme="minorHAnsi"/>
                <w:lang w:val="en-US"/>
              </w:rPr>
            </w:pPr>
            <w:r w:rsidRPr="00F525EF">
              <w:rPr>
                <w:rFonts w:eastAsia="Arial" w:cstheme="minorHAnsi"/>
                <w:b/>
                <w:bCs/>
                <w:lang w:val="en-US"/>
              </w:rPr>
              <w:t>Conducting (</w:t>
            </w:r>
            <w:r>
              <w:rPr>
                <w:rFonts w:eastAsia="Arial" w:cstheme="minorHAnsi"/>
                <w:b/>
                <w:bCs/>
                <w:lang w:val="en-US"/>
              </w:rPr>
              <w:t>desk-based</w:t>
            </w:r>
            <w:r w:rsidRPr="00F525EF">
              <w:rPr>
                <w:rFonts w:eastAsia="Arial" w:cstheme="minorHAnsi"/>
                <w:b/>
                <w:bCs/>
                <w:lang w:val="en-US"/>
              </w:rPr>
              <w:t>) market research</w:t>
            </w:r>
            <w:r w:rsidRPr="003636A0">
              <w:rPr>
                <w:rFonts w:eastAsia="Arial" w:cstheme="minorHAnsi"/>
                <w:lang w:val="en-US"/>
              </w:rPr>
              <w:t xml:space="preserve">, particularly in </w:t>
            </w:r>
            <w:r>
              <w:rPr>
                <w:rFonts w:eastAsia="Arial" w:cstheme="minorHAnsi"/>
                <w:lang w:val="en-US"/>
              </w:rPr>
              <w:t>sustainability</w:t>
            </w:r>
            <w:r w:rsidRPr="003636A0">
              <w:rPr>
                <w:rFonts w:eastAsia="Arial" w:cstheme="minorHAnsi"/>
                <w:lang w:val="en-US"/>
              </w:rPr>
              <w:t xml:space="preserve"> developments</w:t>
            </w:r>
            <w:r>
              <w:rPr>
                <w:rFonts w:eastAsia="Arial" w:cstheme="minorHAnsi"/>
                <w:lang w:val="en-US"/>
              </w:rPr>
              <w:t xml:space="preserve"> (e.g., electric vehicles), mobility entertainment, </w:t>
            </w:r>
            <w:proofErr w:type="spellStart"/>
            <w:r>
              <w:rPr>
                <w:rFonts w:eastAsia="Arial" w:cstheme="minorHAnsi"/>
                <w:lang w:val="en-US"/>
              </w:rPr>
              <w:t>ePayments</w:t>
            </w:r>
            <w:proofErr w:type="spellEnd"/>
            <w:r>
              <w:rPr>
                <w:rFonts w:eastAsia="Arial" w:cstheme="minorHAnsi"/>
                <w:lang w:val="en-US"/>
              </w:rPr>
              <w:t xml:space="preserve">, etc. </w:t>
            </w:r>
            <w:r w:rsidRPr="003636A0">
              <w:rPr>
                <w:rFonts w:eastAsia="Arial" w:cstheme="minorHAnsi"/>
                <w:b/>
                <w:bCs/>
                <w:lang w:val="en-US"/>
              </w:rPr>
              <w:t xml:space="preserve">in </w:t>
            </w:r>
            <w:r>
              <w:rPr>
                <w:rFonts w:eastAsia="Arial" w:cstheme="minorHAnsi"/>
                <w:b/>
                <w:bCs/>
                <w:lang w:val="en-US"/>
              </w:rPr>
              <w:t>Malaysia</w:t>
            </w:r>
          </w:p>
          <w:p w14:paraId="42901790" w14:textId="77777777" w:rsidR="00031E14" w:rsidRDefault="00031E14" w:rsidP="00031E14">
            <w:pPr>
              <w:pStyle w:val="ListParagraph"/>
              <w:numPr>
                <w:ilvl w:val="0"/>
                <w:numId w:val="1"/>
              </w:numPr>
              <w:rPr>
                <w:rFonts w:eastAsia="Arial" w:cstheme="minorHAnsi"/>
                <w:lang w:val="en-US"/>
              </w:rPr>
            </w:pPr>
            <w:proofErr w:type="spellStart"/>
            <w:r w:rsidRPr="003636A0">
              <w:rPr>
                <w:rFonts w:eastAsia="Arial" w:cstheme="minorHAnsi"/>
                <w:lang w:val="en-US"/>
              </w:rPr>
              <w:t>Analysing</w:t>
            </w:r>
            <w:proofErr w:type="spellEnd"/>
            <w:r w:rsidRPr="003636A0">
              <w:rPr>
                <w:rFonts w:eastAsia="Arial" w:cstheme="minorHAnsi"/>
                <w:lang w:val="en-US"/>
              </w:rPr>
              <w:t xml:space="preserve"> information and generating insights</w:t>
            </w:r>
          </w:p>
          <w:p w14:paraId="2CE4C050" w14:textId="77777777" w:rsidR="00031E14" w:rsidRDefault="00031E14" w:rsidP="00031E14">
            <w:pPr>
              <w:pStyle w:val="ListParagraph"/>
              <w:numPr>
                <w:ilvl w:val="0"/>
                <w:numId w:val="1"/>
              </w:numPr>
              <w:rPr>
                <w:rFonts w:eastAsia="Arial" w:cstheme="minorHAnsi"/>
                <w:lang w:val="en-US"/>
              </w:rPr>
            </w:pPr>
            <w:r w:rsidRPr="003636A0">
              <w:rPr>
                <w:rFonts w:eastAsia="Arial" w:cstheme="minorHAnsi"/>
                <w:lang w:val="en-US"/>
              </w:rPr>
              <w:t>Developing presentation material in PowerPoint with guidance</w:t>
            </w:r>
          </w:p>
          <w:p w14:paraId="5EB27E19" w14:textId="77777777" w:rsidR="00031E14" w:rsidRPr="003636A0" w:rsidRDefault="00031E14" w:rsidP="00DC032F">
            <w:pPr>
              <w:rPr>
                <w:rFonts w:eastAsia="Arial" w:cstheme="minorHAnsi"/>
                <w:b/>
                <w:bCs/>
                <w:lang w:val="en-US"/>
              </w:rPr>
            </w:pPr>
            <w:r>
              <w:rPr>
                <w:rFonts w:eastAsia="Arial" w:cstheme="minorHAnsi"/>
                <w:lang w:val="en-US"/>
              </w:rPr>
              <w:br/>
            </w:r>
            <w:r w:rsidRPr="003636A0">
              <w:rPr>
                <w:rFonts w:eastAsia="Arial" w:cstheme="minorHAnsi"/>
                <w:b/>
                <w:bCs/>
                <w:lang w:val="en-US"/>
              </w:rPr>
              <w:t>Learning Outcomes &amp; Objectives</w:t>
            </w:r>
            <w:r>
              <w:rPr>
                <w:rFonts w:eastAsia="Arial" w:cstheme="minorHAnsi"/>
                <w:b/>
                <w:bCs/>
                <w:lang w:val="en-US"/>
              </w:rPr>
              <w:t>:</w:t>
            </w:r>
          </w:p>
          <w:p w14:paraId="009C7867" w14:textId="77777777" w:rsidR="00031E14" w:rsidRPr="003636A0" w:rsidRDefault="00031E14" w:rsidP="00031E14">
            <w:pPr>
              <w:pStyle w:val="ListParagraph"/>
              <w:numPr>
                <w:ilvl w:val="0"/>
                <w:numId w:val="1"/>
              </w:numPr>
              <w:rPr>
                <w:rFonts w:eastAsia="Arial" w:cstheme="minorHAnsi"/>
                <w:lang w:val="en-US"/>
              </w:rPr>
            </w:pPr>
            <w:r w:rsidRPr="003636A0">
              <w:rPr>
                <w:rFonts w:eastAsia="Arial" w:cstheme="minorHAnsi"/>
                <w:lang w:val="en-US"/>
              </w:rPr>
              <w:t>Analyst interns receive coaching and mentoring from colleagues at different seniority levels. Throughout the course of the internship, you will learn about:</w:t>
            </w:r>
          </w:p>
          <w:p w14:paraId="0DC3A970" w14:textId="77777777" w:rsidR="00031E14" w:rsidRPr="003636A0" w:rsidRDefault="00031E14" w:rsidP="00031E14">
            <w:pPr>
              <w:pStyle w:val="ListParagraph"/>
              <w:numPr>
                <w:ilvl w:val="0"/>
                <w:numId w:val="1"/>
              </w:numPr>
              <w:rPr>
                <w:rFonts w:eastAsia="Arial" w:cstheme="minorHAnsi"/>
                <w:lang w:val="en-US"/>
              </w:rPr>
            </w:pPr>
            <w:r w:rsidRPr="003636A0">
              <w:rPr>
                <w:rFonts w:eastAsia="Arial" w:cstheme="minorHAnsi"/>
                <w:lang w:val="en-US"/>
              </w:rPr>
              <w:t>The management consulting industry as a career</w:t>
            </w:r>
          </w:p>
          <w:p w14:paraId="2647F300" w14:textId="77777777" w:rsidR="00031E14" w:rsidRPr="003636A0" w:rsidRDefault="00031E14" w:rsidP="00031E14">
            <w:pPr>
              <w:pStyle w:val="ListParagraph"/>
              <w:numPr>
                <w:ilvl w:val="0"/>
                <w:numId w:val="1"/>
              </w:numPr>
              <w:rPr>
                <w:rFonts w:eastAsia="Arial" w:cstheme="minorHAnsi"/>
                <w:lang w:val="en-US"/>
              </w:rPr>
            </w:pPr>
            <w:r w:rsidRPr="003636A0">
              <w:rPr>
                <w:rFonts w:eastAsia="Arial" w:cstheme="minorHAnsi"/>
                <w:lang w:val="en-US"/>
              </w:rPr>
              <w:t>Commonly used consulting skillsets, frameworks, and methodologies</w:t>
            </w:r>
          </w:p>
          <w:p w14:paraId="314206A7" w14:textId="77777777" w:rsidR="00031E14" w:rsidRPr="003636A0" w:rsidRDefault="00031E14" w:rsidP="00031E14">
            <w:pPr>
              <w:pStyle w:val="ListParagraph"/>
              <w:numPr>
                <w:ilvl w:val="0"/>
                <w:numId w:val="1"/>
              </w:numPr>
              <w:rPr>
                <w:rFonts w:eastAsia="Arial" w:cstheme="minorHAnsi"/>
                <w:lang w:val="en-US"/>
              </w:rPr>
            </w:pPr>
            <w:r w:rsidRPr="003636A0">
              <w:rPr>
                <w:rFonts w:eastAsia="Arial" w:cstheme="minorHAnsi"/>
                <w:lang w:val="en-US"/>
              </w:rPr>
              <w:t>Project management and client management</w:t>
            </w:r>
          </w:p>
          <w:p w14:paraId="4D0606FA" w14:textId="77777777" w:rsidR="00031E14" w:rsidRPr="003636A0" w:rsidRDefault="00031E14" w:rsidP="00031E14">
            <w:pPr>
              <w:pStyle w:val="ListParagraph"/>
              <w:numPr>
                <w:ilvl w:val="0"/>
                <w:numId w:val="1"/>
              </w:numPr>
              <w:rPr>
                <w:rFonts w:eastAsia="Arial" w:cstheme="minorHAnsi"/>
                <w:lang w:val="en-US"/>
              </w:rPr>
            </w:pPr>
            <w:r w:rsidRPr="003636A0">
              <w:rPr>
                <w:rFonts w:eastAsia="Arial" w:cstheme="minorHAnsi"/>
                <w:lang w:val="en-US"/>
              </w:rPr>
              <w:t>Research strategies and analytical tools</w:t>
            </w:r>
          </w:p>
          <w:p w14:paraId="7B467FE4" w14:textId="77777777" w:rsidR="00031E14" w:rsidRDefault="00031E14" w:rsidP="00031E14">
            <w:pPr>
              <w:pStyle w:val="ListParagraph"/>
              <w:numPr>
                <w:ilvl w:val="0"/>
                <w:numId w:val="1"/>
              </w:numPr>
              <w:rPr>
                <w:rFonts w:eastAsia="Arial" w:cstheme="minorHAnsi"/>
                <w:lang w:val="en-US"/>
              </w:rPr>
            </w:pPr>
            <w:r w:rsidRPr="003636A0">
              <w:rPr>
                <w:rFonts w:eastAsia="Arial" w:cstheme="minorHAnsi"/>
                <w:lang w:val="en-US"/>
              </w:rPr>
              <w:t>Developing powerful presentations and working effectively in PowerPoint</w:t>
            </w:r>
          </w:p>
          <w:p w14:paraId="5AA558E5" w14:textId="77777777" w:rsidR="00031E14" w:rsidRPr="003636A0" w:rsidRDefault="00031E14" w:rsidP="00031E14">
            <w:pPr>
              <w:pStyle w:val="ListParagraph"/>
              <w:numPr>
                <w:ilvl w:val="0"/>
                <w:numId w:val="1"/>
              </w:numPr>
              <w:rPr>
                <w:rFonts w:eastAsia="Arial" w:cstheme="minorHAnsi"/>
                <w:lang w:val="en-US"/>
              </w:rPr>
            </w:pPr>
            <w:r w:rsidRPr="003636A0">
              <w:rPr>
                <w:rFonts w:eastAsia="Arial" w:cstheme="minorHAnsi"/>
                <w:lang w:val="en-US"/>
              </w:rPr>
              <w:t>Effective and structured communications (both internally and externally)</w:t>
            </w:r>
          </w:p>
          <w:p w14:paraId="145027D4" w14:textId="77777777" w:rsidR="00031E14" w:rsidRPr="00372044" w:rsidRDefault="00031E14" w:rsidP="00DC032F">
            <w:pPr>
              <w:rPr>
                <w:rFonts w:eastAsia="Arial" w:cstheme="minorHAnsi"/>
                <w:lang w:val="en-US"/>
              </w:rPr>
            </w:pPr>
            <w:r>
              <w:rPr>
                <w:rFonts w:eastAsia="Arial" w:cstheme="minorHAnsi"/>
                <w:lang w:val="en-US"/>
              </w:rPr>
              <w:br/>
            </w:r>
            <w:r w:rsidRPr="00372044">
              <w:rPr>
                <w:rFonts w:eastAsia="Arial" w:cstheme="minorHAnsi"/>
                <w:lang w:val="en-US"/>
              </w:rPr>
              <w:t>Our analyst interns participate in a wide range of projects, both internal and external. Every experience is different, based on the type of projects we are undertaking.</w:t>
            </w:r>
          </w:p>
        </w:tc>
      </w:tr>
      <w:tr w:rsidR="00031E14" w:rsidRPr="003636A0" w14:paraId="4F3DC037" w14:textId="77777777" w:rsidTr="00DC032F">
        <w:trPr>
          <w:trHeight w:hRule="exact" w:val="1711"/>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F6F28" w14:textId="77777777" w:rsidR="00031E14" w:rsidRDefault="00031E14" w:rsidP="00DC032F">
            <w:pPr>
              <w:rPr>
                <w:rFonts w:eastAsia="Arial" w:cstheme="minorHAnsi"/>
                <w:b/>
                <w:bCs/>
                <w:lang w:val="en-US"/>
              </w:rPr>
            </w:pPr>
            <w:r w:rsidRPr="003636A0">
              <w:rPr>
                <w:rFonts w:eastAsia="Arial" w:cstheme="minorHAnsi"/>
                <w:b/>
                <w:bCs/>
                <w:lang w:val="en-US"/>
              </w:rPr>
              <w:lastRenderedPageBreak/>
              <w:t xml:space="preserve">Qualifications and skills: </w:t>
            </w:r>
          </w:p>
          <w:p w14:paraId="69C837BB" w14:textId="77777777" w:rsidR="00031E14" w:rsidRPr="00BF2578" w:rsidRDefault="00031E14" w:rsidP="00031E14">
            <w:pPr>
              <w:numPr>
                <w:ilvl w:val="0"/>
                <w:numId w:val="1"/>
              </w:numPr>
              <w:contextualSpacing/>
              <w:rPr>
                <w:rFonts w:eastAsia="Arial" w:cstheme="minorHAnsi"/>
                <w:lang w:val="en-US"/>
              </w:rPr>
            </w:pPr>
            <w:r w:rsidRPr="003636A0">
              <w:rPr>
                <w:rFonts w:eastAsia="Arial" w:cstheme="minorHAnsi"/>
              </w:rPr>
              <w:t>Degree in Business, Accountancy, Marketing, Economics, etc.</w:t>
            </w:r>
          </w:p>
          <w:p w14:paraId="410EF7D8" w14:textId="77777777" w:rsidR="00031E14" w:rsidRDefault="00031E14" w:rsidP="00031E14">
            <w:pPr>
              <w:numPr>
                <w:ilvl w:val="0"/>
                <w:numId w:val="1"/>
              </w:numPr>
              <w:contextualSpacing/>
              <w:rPr>
                <w:rFonts w:eastAsia="Arial" w:cstheme="minorHAnsi"/>
                <w:lang w:val="en-US"/>
              </w:rPr>
            </w:pPr>
            <w:r w:rsidRPr="003636A0">
              <w:rPr>
                <w:rFonts w:eastAsia="Arial" w:cstheme="minorHAnsi"/>
              </w:rPr>
              <w:t>Strong skills in written and spoken English</w:t>
            </w:r>
          </w:p>
          <w:p w14:paraId="7646FD6C" w14:textId="77777777" w:rsidR="00031E14" w:rsidRPr="003636A0" w:rsidRDefault="00031E14" w:rsidP="00031E14">
            <w:pPr>
              <w:numPr>
                <w:ilvl w:val="0"/>
                <w:numId w:val="1"/>
              </w:numPr>
              <w:contextualSpacing/>
              <w:rPr>
                <w:rFonts w:eastAsia="Arial" w:cstheme="minorHAnsi"/>
                <w:lang w:val="en-US"/>
              </w:rPr>
            </w:pPr>
            <w:r w:rsidRPr="003636A0">
              <w:rPr>
                <w:rFonts w:eastAsia="Arial" w:cstheme="minorHAnsi"/>
              </w:rPr>
              <w:t>Experienced in PowerPoint</w:t>
            </w:r>
          </w:p>
          <w:p w14:paraId="1C74FDEA" w14:textId="77777777" w:rsidR="00031E14" w:rsidRPr="00892314" w:rsidRDefault="00031E14" w:rsidP="00031E14">
            <w:pPr>
              <w:numPr>
                <w:ilvl w:val="0"/>
                <w:numId w:val="1"/>
              </w:numPr>
              <w:contextualSpacing/>
              <w:rPr>
                <w:rFonts w:eastAsia="Arial" w:cstheme="minorHAnsi"/>
                <w:lang w:val="en-US"/>
              </w:rPr>
            </w:pPr>
            <w:r w:rsidRPr="003636A0">
              <w:rPr>
                <w:rFonts w:eastAsia="Arial" w:cstheme="minorHAnsi"/>
              </w:rPr>
              <w:t>Working remotely</w:t>
            </w:r>
          </w:p>
        </w:tc>
      </w:tr>
      <w:tr w:rsidR="00031E14" w:rsidRPr="003636A0" w14:paraId="1F01F76A" w14:textId="77777777" w:rsidTr="00DC032F">
        <w:trPr>
          <w:trHeight w:hRule="exact" w:val="1136"/>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DF64" w14:textId="77777777" w:rsidR="00031E14" w:rsidRDefault="00031E14" w:rsidP="00DC032F">
            <w:pPr>
              <w:rPr>
                <w:rFonts w:eastAsia="Arial" w:cstheme="minorHAnsi"/>
                <w:b/>
                <w:bCs/>
                <w:lang w:val="en-US"/>
              </w:rPr>
            </w:pPr>
            <w:r w:rsidRPr="003636A0">
              <w:rPr>
                <w:rFonts w:eastAsia="Arial" w:cstheme="minorHAnsi"/>
                <w:b/>
                <w:bCs/>
                <w:lang w:val="en-US"/>
              </w:rPr>
              <w:t xml:space="preserve">Open to hiring international/non-local talents (Yes/No)? </w:t>
            </w:r>
          </w:p>
          <w:p w14:paraId="229DB7E7" w14:textId="77777777" w:rsidR="00031E14" w:rsidRDefault="00031E14" w:rsidP="00DC032F">
            <w:pPr>
              <w:rPr>
                <w:rFonts w:eastAsia="Arial" w:cstheme="minorHAnsi"/>
                <w:b/>
                <w:bCs/>
                <w:lang w:val="en-US"/>
              </w:rPr>
            </w:pPr>
          </w:p>
          <w:p w14:paraId="17A4D1B7" w14:textId="77777777" w:rsidR="00031E14" w:rsidRPr="00C250D0" w:rsidRDefault="00031E14" w:rsidP="00DC032F">
            <w:pPr>
              <w:rPr>
                <w:rFonts w:eastAsia="Arial" w:cstheme="minorHAnsi"/>
                <w:lang w:val="en-US"/>
              </w:rPr>
            </w:pPr>
            <w:r>
              <w:rPr>
                <w:rFonts w:eastAsia="Arial" w:cstheme="minorHAnsi"/>
                <w:lang w:val="en-US"/>
              </w:rPr>
              <w:t>For students and graduates in Malaysia</w:t>
            </w:r>
          </w:p>
          <w:p w14:paraId="290E272F" w14:textId="77777777" w:rsidR="00031E14" w:rsidRPr="003636A0" w:rsidRDefault="00031E14" w:rsidP="00DC032F">
            <w:pPr>
              <w:rPr>
                <w:rFonts w:eastAsia="Arial" w:cstheme="minorHAnsi"/>
                <w:b/>
                <w:bCs/>
                <w:lang w:val="en-US"/>
              </w:rPr>
            </w:pPr>
          </w:p>
        </w:tc>
      </w:tr>
      <w:tr w:rsidR="00031E14" w:rsidRPr="003636A0" w14:paraId="30375914" w14:textId="77777777" w:rsidTr="00DC032F">
        <w:trPr>
          <w:trHeight w:hRule="exact" w:val="1136"/>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D5FF9" w14:textId="77777777" w:rsidR="00031E14" w:rsidRDefault="00031E14" w:rsidP="00DC032F">
            <w:pPr>
              <w:rPr>
                <w:rFonts w:eastAsia="Arial" w:cstheme="minorHAnsi"/>
                <w:b/>
                <w:bCs/>
                <w:lang w:val="en-US"/>
              </w:rPr>
            </w:pPr>
            <w:r w:rsidRPr="003636A0">
              <w:rPr>
                <w:rFonts w:eastAsia="Arial" w:cstheme="minorHAnsi"/>
                <w:b/>
                <w:bCs/>
                <w:lang w:val="en-US"/>
              </w:rPr>
              <w:t>Project duration: (Start date and end date)</w:t>
            </w:r>
          </w:p>
          <w:p w14:paraId="49D78B5A" w14:textId="77777777" w:rsidR="00031E14" w:rsidRDefault="00031E14" w:rsidP="00DC032F">
            <w:pPr>
              <w:rPr>
                <w:rFonts w:eastAsia="Arial" w:cstheme="minorHAnsi"/>
                <w:b/>
                <w:bCs/>
                <w:lang w:val="en-US"/>
              </w:rPr>
            </w:pPr>
          </w:p>
          <w:p w14:paraId="6D09E8DD" w14:textId="77777777" w:rsidR="00031E14" w:rsidRPr="00892314" w:rsidRDefault="00031E14" w:rsidP="00DC032F">
            <w:pPr>
              <w:rPr>
                <w:rFonts w:eastAsia="Arial" w:cstheme="minorHAnsi"/>
                <w:lang w:val="en-US"/>
              </w:rPr>
            </w:pPr>
            <w:r>
              <w:rPr>
                <w:rFonts w:eastAsia="Arial" w:cstheme="minorHAnsi"/>
                <w:lang w:val="en-US"/>
              </w:rPr>
              <w:t>3 months or 6 months, start as soon as possible</w:t>
            </w:r>
          </w:p>
        </w:tc>
      </w:tr>
      <w:tr w:rsidR="00031E14" w:rsidRPr="003636A0" w14:paraId="6B74AEB2" w14:textId="77777777" w:rsidTr="00DC032F">
        <w:trPr>
          <w:trHeight w:hRule="exact" w:val="1136"/>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1123B" w14:textId="77777777" w:rsidR="00031E14" w:rsidRDefault="00031E14" w:rsidP="00DC032F">
            <w:pPr>
              <w:rPr>
                <w:rFonts w:eastAsia="Arial" w:cstheme="minorHAnsi"/>
                <w:b/>
                <w:bCs/>
                <w:lang w:val="en-US"/>
              </w:rPr>
            </w:pPr>
            <w:r w:rsidRPr="003636A0">
              <w:rPr>
                <w:rFonts w:eastAsia="Arial" w:cstheme="minorHAnsi"/>
                <w:b/>
                <w:bCs/>
                <w:lang w:val="en-US"/>
              </w:rPr>
              <w:t>Possible conversion to Full-time role: (Yes/No)</w:t>
            </w:r>
          </w:p>
          <w:p w14:paraId="65054396" w14:textId="77777777" w:rsidR="00031E14" w:rsidRPr="00892314" w:rsidRDefault="00031E14" w:rsidP="00DC032F">
            <w:pPr>
              <w:rPr>
                <w:rFonts w:eastAsia="Arial" w:cstheme="minorHAnsi"/>
                <w:lang w:val="en-US"/>
              </w:rPr>
            </w:pPr>
          </w:p>
          <w:p w14:paraId="15FECFC0" w14:textId="77777777" w:rsidR="00031E14" w:rsidRPr="00892314" w:rsidRDefault="00031E14" w:rsidP="00DC032F">
            <w:pPr>
              <w:rPr>
                <w:rFonts w:eastAsia="Arial" w:cstheme="minorHAnsi"/>
                <w:lang w:val="en-US"/>
              </w:rPr>
            </w:pPr>
            <w:r>
              <w:rPr>
                <w:rFonts w:eastAsia="Arial" w:cstheme="minorHAnsi"/>
                <w:lang w:val="en-US"/>
              </w:rPr>
              <w:t>Not for now. This may change in the future.</w:t>
            </w:r>
          </w:p>
        </w:tc>
      </w:tr>
      <w:tr w:rsidR="00031E14" w:rsidRPr="003636A0" w14:paraId="29254CFD" w14:textId="77777777" w:rsidTr="00DC032F">
        <w:trPr>
          <w:trHeight w:hRule="exact" w:val="1136"/>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EDA79" w14:textId="77777777" w:rsidR="00031E14" w:rsidRDefault="00031E14" w:rsidP="00DC032F">
            <w:pPr>
              <w:rPr>
                <w:rFonts w:eastAsia="Arial" w:cstheme="minorHAnsi"/>
                <w:b/>
                <w:bCs/>
                <w:lang w:val="en-US"/>
              </w:rPr>
            </w:pPr>
            <w:r w:rsidRPr="003636A0">
              <w:rPr>
                <w:rFonts w:eastAsia="Arial" w:cstheme="minorHAnsi"/>
                <w:b/>
                <w:bCs/>
                <w:lang w:val="en-US"/>
              </w:rPr>
              <w:t>Stipend/ Allowance: (Yes/No)</w:t>
            </w:r>
          </w:p>
          <w:p w14:paraId="2FF03EE2" w14:textId="77777777" w:rsidR="00031E14" w:rsidRDefault="00031E14" w:rsidP="00DC032F">
            <w:pPr>
              <w:rPr>
                <w:rFonts w:eastAsia="Arial" w:cstheme="minorHAnsi"/>
                <w:b/>
                <w:bCs/>
                <w:lang w:val="en-US"/>
              </w:rPr>
            </w:pPr>
          </w:p>
          <w:p w14:paraId="2EA91F5F" w14:textId="77777777" w:rsidR="00031E14" w:rsidRPr="000874D0" w:rsidRDefault="00031E14" w:rsidP="00DC032F">
            <w:pPr>
              <w:rPr>
                <w:rFonts w:eastAsia="Arial" w:cstheme="minorHAnsi"/>
                <w:lang w:val="en-US"/>
              </w:rPr>
            </w:pPr>
            <w:r w:rsidRPr="000874D0">
              <w:rPr>
                <w:rFonts w:eastAsia="Arial" w:cstheme="minorHAnsi"/>
                <w:color w:val="000000" w:themeColor="text1"/>
                <w:lang w:val="en-US"/>
              </w:rPr>
              <w:t>Yes</w:t>
            </w:r>
          </w:p>
        </w:tc>
      </w:tr>
      <w:tr w:rsidR="00031E14" w:rsidRPr="003636A0" w14:paraId="0EB498E8" w14:textId="77777777" w:rsidTr="00DC032F">
        <w:trPr>
          <w:trHeight w:hRule="exact" w:val="710"/>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758B5" w14:textId="77777777" w:rsidR="00031E14" w:rsidRDefault="00031E14" w:rsidP="00DC032F">
            <w:pPr>
              <w:rPr>
                <w:rFonts w:eastAsia="Arial" w:cstheme="minorHAnsi"/>
                <w:b/>
                <w:bCs/>
                <w:lang w:val="en-US"/>
              </w:rPr>
            </w:pPr>
            <w:r w:rsidRPr="003636A0">
              <w:rPr>
                <w:rFonts w:eastAsia="Arial" w:cstheme="minorHAnsi"/>
                <w:b/>
                <w:bCs/>
                <w:lang w:val="en-US"/>
              </w:rPr>
              <w:t xml:space="preserve">Application Deadline: </w:t>
            </w:r>
          </w:p>
          <w:p w14:paraId="0FE2E695" w14:textId="77777777" w:rsidR="00031E14" w:rsidRPr="008E3AD0" w:rsidRDefault="00031E14" w:rsidP="00DC032F">
            <w:pPr>
              <w:rPr>
                <w:rFonts w:eastAsia="Arial" w:cstheme="minorHAnsi"/>
                <w:lang w:val="en-US"/>
              </w:rPr>
            </w:pPr>
            <w:r>
              <w:rPr>
                <w:rFonts w:eastAsia="Arial" w:cstheme="minorHAnsi"/>
                <w:lang w:val="en-US"/>
              </w:rPr>
              <w:t>31 June 2023</w:t>
            </w:r>
          </w:p>
        </w:tc>
      </w:tr>
      <w:tr w:rsidR="00031E14" w:rsidRPr="003636A0" w14:paraId="1455C963" w14:textId="77777777" w:rsidTr="00DC032F">
        <w:trPr>
          <w:trHeight w:hRule="exact" w:val="1136"/>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AA74A" w14:textId="77777777" w:rsidR="00031E14" w:rsidRPr="00892314" w:rsidRDefault="00031E14" w:rsidP="00DC032F">
            <w:pPr>
              <w:rPr>
                <w:rFonts w:eastAsia="Arial" w:cstheme="minorHAnsi"/>
                <w:lang w:val="en-US"/>
              </w:rPr>
            </w:pPr>
            <w:r w:rsidRPr="003636A0">
              <w:rPr>
                <w:rFonts w:eastAsia="Arial" w:cstheme="minorHAnsi"/>
                <w:b/>
                <w:bCs/>
                <w:lang w:val="en-US"/>
              </w:rPr>
              <w:t xml:space="preserve">Contact Person: </w:t>
            </w:r>
            <w:r>
              <w:rPr>
                <w:rFonts w:eastAsia="Arial" w:cstheme="minorHAnsi"/>
                <w:lang w:val="en-US"/>
              </w:rPr>
              <w:t>Farah Tan</w:t>
            </w:r>
          </w:p>
          <w:p w14:paraId="4DD0A5C3" w14:textId="77777777" w:rsidR="00031E14" w:rsidRPr="00892314" w:rsidRDefault="00031E14" w:rsidP="00DC032F">
            <w:pPr>
              <w:rPr>
                <w:rFonts w:eastAsia="Arial" w:cstheme="minorHAnsi"/>
                <w:lang w:val="en-US"/>
              </w:rPr>
            </w:pPr>
            <w:r w:rsidRPr="003636A0">
              <w:rPr>
                <w:rFonts w:eastAsia="Arial" w:cstheme="minorHAnsi"/>
                <w:b/>
                <w:bCs/>
                <w:lang w:val="en-US"/>
              </w:rPr>
              <w:t xml:space="preserve">Position: </w:t>
            </w:r>
            <w:r>
              <w:rPr>
                <w:rFonts w:eastAsia="Arial" w:cstheme="minorHAnsi"/>
                <w:lang w:val="en-US"/>
              </w:rPr>
              <w:t>Business Associate</w:t>
            </w:r>
          </w:p>
          <w:p w14:paraId="5874088C" w14:textId="77777777" w:rsidR="00031E14" w:rsidRPr="00892314" w:rsidRDefault="00031E14" w:rsidP="00DC032F">
            <w:pPr>
              <w:rPr>
                <w:rFonts w:eastAsia="Arial" w:cstheme="minorHAnsi"/>
                <w:lang w:val="en-US"/>
              </w:rPr>
            </w:pPr>
            <w:r w:rsidRPr="003636A0">
              <w:rPr>
                <w:rFonts w:eastAsia="Arial" w:cstheme="minorHAnsi"/>
                <w:b/>
                <w:bCs/>
                <w:lang w:val="en-US"/>
              </w:rPr>
              <w:t xml:space="preserve">Email Address: </w:t>
            </w:r>
            <w:r>
              <w:rPr>
                <w:rFonts w:eastAsia="Arial" w:cstheme="minorHAnsi"/>
                <w:lang w:val="en-US"/>
              </w:rPr>
              <w:t>farah.tan@pioneerconsultingasia.com</w:t>
            </w:r>
          </w:p>
          <w:p w14:paraId="7678D379" w14:textId="77777777" w:rsidR="00031E14" w:rsidRPr="00892314" w:rsidRDefault="00031E14" w:rsidP="00DC032F">
            <w:pPr>
              <w:rPr>
                <w:rFonts w:eastAsia="Arial" w:cstheme="minorHAnsi"/>
                <w:lang w:val="en-US"/>
              </w:rPr>
            </w:pPr>
            <w:r w:rsidRPr="003636A0">
              <w:rPr>
                <w:rFonts w:eastAsia="Arial" w:cstheme="minorHAnsi"/>
                <w:b/>
                <w:bCs/>
                <w:lang w:val="en-US"/>
              </w:rPr>
              <w:t>Contact Number:</w:t>
            </w:r>
            <w:r>
              <w:rPr>
                <w:rFonts w:eastAsia="Arial" w:cstheme="minorHAnsi"/>
                <w:b/>
                <w:bCs/>
                <w:lang w:val="en-US"/>
              </w:rPr>
              <w:t xml:space="preserve"> </w:t>
            </w:r>
            <w:r>
              <w:rPr>
                <w:rFonts w:eastAsia="Arial" w:cstheme="minorHAnsi"/>
                <w:lang w:val="en-US"/>
              </w:rPr>
              <w:t>+65 91057125</w:t>
            </w:r>
          </w:p>
        </w:tc>
      </w:tr>
    </w:tbl>
    <w:p w14:paraId="3A1B9B54" w14:textId="77777777" w:rsidR="00031E14" w:rsidRPr="003636A0" w:rsidRDefault="00031E14" w:rsidP="00031E14">
      <w:pPr>
        <w:rPr>
          <w:rFonts w:cstheme="minorHAnsi"/>
        </w:rPr>
      </w:pPr>
    </w:p>
    <w:p w14:paraId="2D8B97E4" w14:textId="77777777" w:rsidR="009249F4" w:rsidRDefault="009249F4"/>
    <w:sectPr w:rsidR="009249F4" w:rsidSect="0003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6D1E"/>
    <w:multiLevelType w:val="hybridMultilevel"/>
    <w:tmpl w:val="DE10CEEE"/>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num w:numId="1" w16cid:durableId="178514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14"/>
    <w:rsid w:val="00031E14"/>
    <w:rsid w:val="009249F4"/>
    <w:rsid w:val="00A41EE9"/>
    <w:rsid w:val="00A97B2F"/>
    <w:rsid w:val="00C44BD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6C413ED2"/>
  <w15:chartTrackingRefBased/>
  <w15:docId w15:val="{CE6EF0C0-63D6-FD47-AAAE-8CC6697F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1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14"/>
    <w:pPr>
      <w:ind w:left="720"/>
      <w:contextualSpacing/>
    </w:pPr>
  </w:style>
  <w:style w:type="paragraph" w:styleId="NormalWeb">
    <w:name w:val="Normal (Web)"/>
    <w:basedOn w:val="Normal"/>
    <w:uiPriority w:val="99"/>
    <w:unhideWhenUsed/>
    <w:rsid w:val="00031E1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Tan</dc:creator>
  <cp:keywords/>
  <dc:description/>
  <cp:lastModifiedBy>Farah Tan</cp:lastModifiedBy>
  <cp:revision>1</cp:revision>
  <dcterms:created xsi:type="dcterms:W3CDTF">2023-05-18T08:50:00Z</dcterms:created>
  <dcterms:modified xsi:type="dcterms:W3CDTF">2023-05-18T08:51:00Z</dcterms:modified>
</cp:coreProperties>
</file>